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0D" w:rsidRPr="00AD14A6" w:rsidRDefault="00FA6F0D" w:rsidP="00FA6F0D">
      <w:pPr>
        <w:tabs>
          <w:tab w:val="left" w:pos="1008"/>
          <w:tab w:val="left" w:pos="1446"/>
          <w:tab w:val="left" w:pos="8208"/>
          <w:tab w:val="left" w:pos="9900"/>
        </w:tabs>
        <w:ind w:left="8100" w:right="-263"/>
        <w:rPr>
          <w:rFonts w:ascii="Times New Roman" w:hAnsi="Times New Roman"/>
          <w:b/>
          <w:bCs/>
          <w:color w:val="000000"/>
          <w:sz w:val="20"/>
          <w:lang w:val="ru-RU"/>
        </w:rPr>
      </w:pPr>
      <w:r w:rsidRPr="00AD14A6">
        <w:rPr>
          <w:rFonts w:ascii="Times New Roman" w:hAnsi="Times New Roman"/>
          <w:bCs/>
          <w:color w:val="000000"/>
          <w:sz w:val="24"/>
          <w:szCs w:val="24"/>
          <w:lang w:val="ru-RU"/>
        </w:rPr>
        <w:t>„</w:t>
      </w:r>
      <w:r w:rsidRPr="00AD14A6">
        <w:rPr>
          <w:rFonts w:ascii="Times New Roman" w:hAnsi="Times New Roman"/>
          <w:b/>
          <w:bCs/>
          <w:color w:val="000000"/>
          <w:sz w:val="20"/>
          <w:lang w:val="ru-RU"/>
        </w:rPr>
        <w:t>ORD 0311</w:t>
      </w:r>
    </w:p>
    <w:p w:rsidR="00FA6F0D" w:rsidRPr="00AD14A6" w:rsidRDefault="00FA6F0D" w:rsidP="00FA6F0D">
      <w:pPr>
        <w:tabs>
          <w:tab w:val="left" w:pos="1008"/>
          <w:tab w:val="left" w:pos="1446"/>
          <w:tab w:val="left" w:pos="8208"/>
          <w:tab w:val="left" w:pos="9900"/>
        </w:tabs>
        <w:ind w:left="8100" w:right="-263"/>
        <w:rPr>
          <w:rFonts w:ascii="Times New Roman" w:hAnsi="Times New Roman"/>
          <w:b/>
          <w:bCs/>
          <w:color w:val="000000"/>
          <w:sz w:val="20"/>
          <w:lang w:val="ru-RU"/>
        </w:rPr>
      </w:pPr>
      <w:r w:rsidRPr="00AD14A6">
        <w:rPr>
          <w:rFonts w:ascii="Times New Roman" w:hAnsi="Times New Roman"/>
          <w:b/>
          <w:bCs/>
          <w:color w:val="000000"/>
          <w:sz w:val="20"/>
          <w:lang w:val="ru-RU"/>
        </w:rPr>
        <w:t>код формуляра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</w:tblGrid>
      <w:tr w:rsidR="00FA6F0D" w:rsidRPr="00AD14A6" w:rsidTr="00777C0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A6F0D" w:rsidRPr="00AD14A6" w:rsidRDefault="00FA6F0D" w:rsidP="00FA6F0D">
      <w:pPr>
        <w:tabs>
          <w:tab w:val="left" w:pos="1008"/>
          <w:tab w:val="left" w:pos="1446"/>
          <w:tab w:val="left" w:pos="8208"/>
          <w:tab w:val="left" w:pos="9828"/>
        </w:tabs>
        <w:rPr>
          <w:rFonts w:ascii="Times New Roman" w:hAnsi="Times New Roman"/>
          <w:color w:val="000000"/>
          <w:sz w:val="18"/>
          <w:szCs w:val="18"/>
          <w:lang w:val="ru-RU"/>
        </w:rPr>
      </w:pPr>
      <w:r w:rsidRPr="00AD14A6">
        <w:rPr>
          <w:rFonts w:ascii="Times New Roman" w:hAnsi="Times New Roman"/>
          <w:color w:val="000000"/>
          <w:sz w:val="18"/>
          <w:szCs w:val="18"/>
          <w:lang w:val="ru-RU"/>
        </w:rPr>
        <w:t>код банка</w:t>
      </w:r>
    </w:p>
    <w:p w:rsidR="00FA6F0D" w:rsidRPr="00AD14A6" w:rsidRDefault="00FA6F0D" w:rsidP="00FA6F0D">
      <w:pPr>
        <w:rPr>
          <w:rFonts w:ascii="Times New Roman" w:hAnsi="Times New Roman"/>
          <w:sz w:val="24"/>
          <w:szCs w:val="24"/>
          <w:lang w:val="ru-RU"/>
        </w:rPr>
      </w:pPr>
    </w:p>
    <w:p w:rsidR="00FA6F0D" w:rsidRPr="00AD14A6" w:rsidRDefault="00FA6F0D" w:rsidP="00FA6F0D">
      <w:pPr>
        <w:rPr>
          <w:rFonts w:ascii="Times New Roman" w:hAnsi="Times New Roman"/>
          <w:b/>
          <w:sz w:val="24"/>
          <w:szCs w:val="24"/>
          <w:lang w:val="ru-RU"/>
        </w:rPr>
      </w:pPr>
      <w:r w:rsidRPr="00AD14A6">
        <w:rPr>
          <w:rFonts w:ascii="Times New Roman" w:hAnsi="Times New Roman"/>
          <w:b/>
          <w:sz w:val="24"/>
          <w:szCs w:val="24"/>
          <w:lang w:val="ru-RU"/>
        </w:rPr>
        <w:t>ORD 3.11 Расчет совокупного нормативного капитала</w:t>
      </w:r>
    </w:p>
    <w:p w:rsidR="00FA6F0D" w:rsidRPr="00AD14A6" w:rsidRDefault="00FA6F0D" w:rsidP="00FA6F0D">
      <w:pPr>
        <w:rPr>
          <w:rFonts w:ascii="Times New Roman" w:hAnsi="Times New Roman"/>
          <w:sz w:val="24"/>
          <w:szCs w:val="24"/>
          <w:lang w:val="ru-RU"/>
        </w:rPr>
      </w:pPr>
      <w:r w:rsidRPr="00AD14A6">
        <w:rPr>
          <w:rFonts w:ascii="Times New Roman" w:hAnsi="Times New Roman"/>
          <w:sz w:val="24"/>
          <w:szCs w:val="24"/>
          <w:lang w:val="ru-RU"/>
        </w:rPr>
        <w:t xml:space="preserve">по состоянию на ________20__ </w:t>
      </w:r>
    </w:p>
    <w:p w:rsidR="00FA6F0D" w:rsidRPr="00AD14A6" w:rsidRDefault="00FA6F0D" w:rsidP="00FA6F0D">
      <w:pPr>
        <w:ind w:right="-263"/>
        <w:jc w:val="right"/>
        <w:rPr>
          <w:rFonts w:ascii="Times New Roman" w:hAnsi="Times New Roman"/>
          <w:sz w:val="20"/>
          <w:lang w:val="ru-RU"/>
        </w:rPr>
      </w:pPr>
      <w:r w:rsidRPr="00AD14A6">
        <w:rPr>
          <w:rFonts w:ascii="Times New Roman" w:hAnsi="Times New Roman"/>
          <w:sz w:val="20"/>
          <w:lang w:val="ru-RU"/>
        </w:rPr>
        <w:t>(001-лей)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22"/>
        <w:gridCol w:w="680"/>
        <w:gridCol w:w="7590"/>
        <w:gridCol w:w="1028"/>
      </w:tblGrid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№ разд.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№ п/п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Наименование показателей.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Cs/>
                <w:sz w:val="20"/>
                <w:lang w:val="ru-RU"/>
              </w:rPr>
              <w:t>Сумма</w:t>
            </w:r>
          </w:p>
        </w:tc>
      </w:tr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B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C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1</w:t>
            </w:r>
          </w:p>
        </w:tc>
      </w:tr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iCs/>
                <w:sz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iCs/>
                <w:sz w:val="20"/>
                <w:lang w:val="ru-RU"/>
              </w:rPr>
              <w:t>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sz w:val="20"/>
                <w:lang w:val="ru-RU"/>
              </w:rPr>
              <w:t>Капитал I уровня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keepNext/>
              <w:keepLines/>
              <w:spacing w:before="200"/>
              <w:jc w:val="both"/>
              <w:outlineLvl w:val="1"/>
              <w:rPr>
                <w:rFonts w:ascii="Cambria" w:hAnsi="Cambria"/>
                <w:b/>
                <w:bCs/>
                <w:i/>
                <w:iCs/>
                <w:strike/>
                <w:color w:val="4F81BD"/>
                <w:sz w:val="20"/>
                <w:lang w:val="ru-RU"/>
              </w:rPr>
            </w:pPr>
          </w:p>
        </w:tc>
      </w:tr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Простые акции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Некумулятивные привилегированные акции, выпущенные без определенного срока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Избыточный капитал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Нераспределенная прибыль и сформированные резервы из прибыли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D14A6">
              <w:rPr>
                <w:rFonts w:ascii="Times New Roman" w:hAnsi="Times New Roman"/>
                <w:sz w:val="20"/>
                <w:lang w:val="ru-RU"/>
              </w:rPr>
              <w:t>Расcчитанная</w:t>
            </w:r>
            <w:proofErr w:type="spellEnd"/>
            <w:r w:rsidRPr="00AD14A6">
              <w:rPr>
                <w:rFonts w:ascii="Times New Roman" w:hAnsi="Times New Roman"/>
                <w:sz w:val="20"/>
                <w:lang w:val="ru-RU"/>
              </w:rPr>
              <w:t xml:space="preserve">, но </w:t>
            </w:r>
            <w:r w:rsidRPr="00AD14A6">
              <w:rPr>
                <w:rFonts w:ascii="Times New Roman" w:hAnsi="Times New Roman"/>
                <w:color w:val="000000"/>
                <w:sz w:val="20"/>
                <w:lang w:val="ru-RU"/>
              </w:rPr>
              <w:t>нерезервированная</w:t>
            </w:r>
            <w:r w:rsidRPr="00AD14A6">
              <w:rPr>
                <w:rFonts w:ascii="Times New Roman" w:hAnsi="Times New Roman"/>
                <w:sz w:val="20"/>
                <w:lang w:val="ru-RU"/>
              </w:rPr>
              <w:t xml:space="preserve"> величина скидок на потери по активам </w:t>
            </w:r>
            <w:proofErr w:type="gramStart"/>
            <w:r w:rsidRPr="00AD14A6">
              <w:rPr>
                <w:rFonts w:ascii="Times New Roman" w:hAnsi="Times New Roman"/>
                <w:sz w:val="20"/>
                <w:lang w:val="ru-RU"/>
              </w:rPr>
              <w:t>и  условным</w:t>
            </w:r>
            <w:proofErr w:type="gramEnd"/>
            <w:r w:rsidRPr="00AD14A6">
              <w:rPr>
                <w:rFonts w:ascii="Times New Roman" w:hAnsi="Times New Roman"/>
                <w:sz w:val="20"/>
                <w:lang w:val="ru-RU"/>
              </w:rPr>
              <w:t xml:space="preserve"> обязательствам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Чистые нематериальные активы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iCs/>
                <w:sz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iCs/>
                <w:sz w:val="20"/>
                <w:lang w:val="ru-RU"/>
              </w:rPr>
              <w:t>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sz w:val="20"/>
                <w:lang w:val="ru-RU"/>
              </w:rPr>
              <w:t>Капитал II уровня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keepNext/>
              <w:jc w:val="both"/>
              <w:outlineLvl w:val="2"/>
              <w:rPr>
                <w:rFonts w:ascii="Times New Roman" w:hAnsi="Times New Roman"/>
                <w:b/>
                <w:strike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Привилегированные кумулятивные и частично кумулятивные акции без определенного срока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Избыток капитала, присвоенный привилегированным кумулятивным и частично кумулятивным акциям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Субординированные долги без определенного срока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Срочные субординированные долги и привилегированные акции с ограниченным сроком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Переоценка ценных бумаг некоторых эмитентов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Величина капитала II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D14A6">
              <w:rPr>
                <w:rFonts w:ascii="Times New Roman" w:hAnsi="Times New Roman"/>
                <w:sz w:val="20"/>
                <w:lang w:val="ru-RU"/>
              </w:rPr>
              <w:t>уровня, которая превышает капитал I уровня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sz w:val="20"/>
                <w:lang w:val="ru-RU"/>
              </w:rPr>
              <w:t>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Итого капитал I</w:t>
            </w:r>
            <w:r w:rsidRPr="00AD14A6">
              <w:rPr>
                <w:rFonts w:ascii="Times New Roman" w:hAnsi="Times New Roman"/>
                <w:sz w:val="20"/>
                <w:lang w:val="ru-RU"/>
              </w:rPr>
              <w:t xml:space="preserve"> уровня и капитал II уровня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C70134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sz w:val="20"/>
                <w:lang w:val="ru-RU"/>
              </w:rPr>
              <w:t>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sz w:val="20"/>
                <w:lang w:val="ru-RU"/>
              </w:rPr>
              <w:t>Долевое участие в капитале других банков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6F0D" w:rsidRPr="00AD14A6" w:rsidTr="00C70134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bCs/>
                <w:sz w:val="20"/>
                <w:lang w:val="ru-RU"/>
              </w:rPr>
              <w:t>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AD14A6" w:rsidRDefault="00FA6F0D" w:rsidP="00777C0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AD14A6">
              <w:rPr>
                <w:rFonts w:ascii="Times New Roman" w:hAnsi="Times New Roman"/>
                <w:b/>
                <w:sz w:val="20"/>
                <w:lang w:val="ru-RU"/>
              </w:rPr>
              <w:t>Совокупный нормативный капитал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AD14A6" w:rsidRDefault="00FA6F0D" w:rsidP="00777C0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70134" w:rsidRDefault="00C70134">
      <w:pPr>
        <w:rPr>
          <w:rFonts w:ascii="Times New Roman" w:hAnsi="Times New Roman"/>
          <w:sz w:val="20"/>
        </w:rPr>
      </w:pPr>
    </w:p>
    <w:p w:rsidR="00812683" w:rsidRPr="00C70134" w:rsidRDefault="00C70134">
      <w:pPr>
        <w:rPr>
          <w:rFonts w:ascii="Times New Roman" w:hAnsi="Times New Roman"/>
          <w:b/>
          <w:sz w:val="20"/>
          <w:lang w:val="ru-RU"/>
        </w:rPr>
      </w:pPr>
      <w:bookmarkStart w:id="0" w:name="_GoBack"/>
      <w:bookmarkEnd w:id="0"/>
      <w:r w:rsidRPr="00C70134">
        <w:rPr>
          <w:rFonts w:ascii="Times New Roman" w:hAnsi="Times New Roman"/>
          <w:sz w:val="20"/>
        </w:rPr>
        <w:t>   </w:t>
      </w:r>
      <w:r w:rsidRPr="00C70134">
        <w:rPr>
          <w:rFonts w:ascii="Times New Roman" w:hAnsi="Times New Roman"/>
          <w:sz w:val="20"/>
          <w:lang w:val="ru-RU"/>
        </w:rPr>
        <w:t xml:space="preserve"> Исполнитель и номер телефона ________________</w:t>
      </w:r>
      <w:r w:rsidRPr="00C70134">
        <w:rPr>
          <w:rFonts w:ascii="Times New Roman" w:hAnsi="Times New Roman"/>
          <w:sz w:val="20"/>
          <w:lang w:val="ru-RU"/>
        </w:rPr>
        <w:br/>
      </w:r>
      <w:r w:rsidRPr="00C70134">
        <w:rPr>
          <w:rFonts w:ascii="Times New Roman" w:hAnsi="Times New Roman"/>
          <w:sz w:val="20"/>
          <w:lang w:val="ru-RU"/>
        </w:rPr>
        <w:br/>
      </w:r>
      <w:r w:rsidRPr="00C70134">
        <w:rPr>
          <w:rFonts w:ascii="Times New Roman" w:hAnsi="Times New Roman"/>
          <w:sz w:val="20"/>
        </w:rPr>
        <w:t>   </w:t>
      </w:r>
      <w:r w:rsidRPr="00C70134">
        <w:rPr>
          <w:rFonts w:ascii="Times New Roman" w:hAnsi="Times New Roman"/>
          <w:sz w:val="20"/>
          <w:lang w:val="ru-RU"/>
        </w:rPr>
        <w:t xml:space="preserve"> ПРИМЕЧАНИЕ. Отчет составлен в соответствии с Инструкцией о порядке </w:t>
      </w:r>
      <w:proofErr w:type="gramStart"/>
      <w:r w:rsidRPr="00C70134">
        <w:rPr>
          <w:rFonts w:ascii="Times New Roman" w:hAnsi="Times New Roman"/>
          <w:sz w:val="20"/>
          <w:lang w:val="ru-RU"/>
        </w:rPr>
        <w:t>составления</w:t>
      </w:r>
      <w:r w:rsidRPr="00C70134">
        <w:rPr>
          <w:rFonts w:ascii="Times New Roman" w:hAnsi="Times New Roman"/>
          <w:sz w:val="20"/>
        </w:rPr>
        <w:t> </w:t>
      </w:r>
      <w:r w:rsidRPr="00C70134">
        <w:rPr>
          <w:rFonts w:ascii="Times New Roman" w:hAnsi="Times New Roman"/>
          <w:sz w:val="20"/>
          <w:lang w:val="ru-RU"/>
        </w:rPr>
        <w:t xml:space="preserve"> и</w:t>
      </w:r>
      <w:proofErr w:type="gramEnd"/>
      <w:r w:rsidRPr="00C70134">
        <w:rPr>
          <w:rFonts w:ascii="Times New Roman" w:hAnsi="Times New Roman"/>
          <w:sz w:val="20"/>
          <w:lang w:val="ru-RU"/>
        </w:rPr>
        <w:t xml:space="preserve"> представления банками отчетов в </w:t>
      </w:r>
      <w:proofErr w:type="spellStart"/>
      <w:r w:rsidRPr="00C70134">
        <w:rPr>
          <w:rFonts w:ascii="Times New Roman" w:hAnsi="Times New Roman"/>
          <w:sz w:val="20"/>
          <w:lang w:val="ru-RU"/>
        </w:rPr>
        <w:t>пруденциальных</w:t>
      </w:r>
      <w:proofErr w:type="spellEnd"/>
      <w:r w:rsidRPr="00C70134">
        <w:rPr>
          <w:rFonts w:ascii="Times New Roman" w:hAnsi="Times New Roman"/>
          <w:sz w:val="20"/>
          <w:lang w:val="ru-RU"/>
        </w:rPr>
        <w:t xml:space="preserve"> целях ПАС НБМ №279 от 01.12.2011 г.</w:t>
      </w:r>
    </w:p>
    <w:sectPr w:rsidR="00812683" w:rsidRPr="00C7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A"/>
    <w:rsid w:val="00812683"/>
    <w:rsid w:val="00A6047A"/>
    <w:rsid w:val="00C70134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0436E-0C21-433E-8EF9-267351C1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0D"/>
    <w:pPr>
      <w:spacing w:after="0" w:line="240" w:lineRule="auto"/>
    </w:pPr>
    <w:rPr>
      <w:rFonts w:ascii="$Baltica" w:eastAsia="Times New Roman" w:hAnsi="$Baltica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2014-09-04T06:39:00Z</dcterms:created>
  <dcterms:modified xsi:type="dcterms:W3CDTF">2014-09-04T06:39:00Z</dcterms:modified>
</cp:coreProperties>
</file>